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и контактные 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страховых медицинских организаций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АО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Мед»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Оренбург, ул. Туркестанская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Телефон: 8 (3532) 72-94-51;  8 (3532) 44-06-28;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tooltip="http://www.sogaz-med.ru" w:history="1"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www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sogaz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-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med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- Малая Татьяна</w:t>
      </w:r>
      <w:r>
        <w:rPr>
          <w:rFonts w:ascii="Times New Roman" w:hAnsi="Times New Roman" w:cs="Times New Roman"/>
          <w:sz w:val="24"/>
          <w:szCs w:val="24"/>
        </w:rPr>
        <w:t xml:space="preserve"> Викторовна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Горячая линия: 8-800-100-07-02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  <w:u w:val="single"/>
        </w:rPr>
        <w:t xml:space="preserve">Филиал</w:t>
      </w:r>
      <w:r>
        <w:rPr>
          <w:rFonts w:ascii="Times New Roman" w:hAnsi="Times New Roman" w:cs="Times New Roman" w:eastAsia="Times New Roman"/>
          <w:b/>
          <w:sz w:val="28"/>
          <w:highlight w:val="white"/>
          <w:u w:val="single"/>
        </w:rPr>
        <w:t xml:space="preserve"> ООО «КАПИТАЛ МС»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Оренбург, ул. Ленинская 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 60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Телефон: 8 (3532) 66-01-88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white"/>
        </w:rPr>
        <w:t xml:space="preserve">8(3532)43-03-26;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hyperlink r:id="rId11" w:tooltip="http://www.kapmed.ru" w:history="1"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www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kapmed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Директор</w:t>
      </w:r>
      <w:r>
        <w:rPr>
          <w:rFonts w:ascii="Times New Roman" w:hAnsi="Times New Roman" w:cs="Times New Roman"/>
          <w:sz w:val="24"/>
          <w:szCs w:val="24"/>
        </w:rPr>
        <w:t xml:space="preserve"> – Новицкая Ольга Сергеевна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Горячая линия: 8-800-222-11-26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 w:eastAsia="Times New Roman"/>
          <w:b/>
          <w:sz w:val="28"/>
          <w:highlight w:val="white"/>
          <w:u w:val="single"/>
        </w:rPr>
        <w:t xml:space="preserve">Филиал АО «МАКС-М»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Оренбург, ул. Маршала Жукова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 3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  <w:tab/>
        <w:t xml:space="preserve"> Телефон: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(3532) 32-30-11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  <w:tab/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hyperlink r:id="rId12" w:tooltip="http://www.makcm.ru" w:history="1">
        <w:r>
          <w:rPr>
            <w:rStyle w:val="792"/>
            <w:rFonts w:ascii="Times New Roman" w:hAnsi="Times New Roman" w:cs="Times New Roman"/>
            <w:sz w:val="24"/>
            <w:szCs w:val="24"/>
            <w:lang w:val="ru-RU"/>
          </w:rPr>
          <w:t xml:space="preserve">          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www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makcm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  <w:tab/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Иванов Виктор Николаевич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Горячая линия: 8-800-333-88-03</w:t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left="0" w:right="0" w:firstLine="0"/>
        <w:jc w:val="center"/>
        <w:spacing w:after="390" w:before="0"/>
        <w:shd w:val="clear" w:color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sz w:val="28"/>
          <w:u w:val="single"/>
        </w:rPr>
        <w:t xml:space="preserve">Филиал ООО «СК «Ингосстрах-М»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Оренбург,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Терешковой 10/2, офис 5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Телефон: </w:t>
      </w:r>
      <w:r>
        <w:rPr>
          <w:rFonts w:ascii="Times New Roman" w:hAnsi="Times New Roman" w:cs="Times New Roman" w:eastAsia="Times New Roman"/>
          <w:sz w:val="24"/>
          <w:highlight w:val="white"/>
        </w:rPr>
        <w:t xml:space="preserve">8(3532) 44-89-01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  <w:tab/>
        <w:tab/>
        <w:tab/>
        <w:tab/>
        <w:tab/>
        <w:tab/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 Варламов Олег Анатольевич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en-US"/>
        </w:rPr>
        <w:t xml:space="preserve">www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en-US"/>
        </w:rPr>
        <w:t xml:space="preserve">ingos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    </w:t>
        <w:tab/>
        <w:tab/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Горячая линия: 8-800-600-24-27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after="390" w:before="0"/>
        <w:shd w:val="clear" w:color="FFFFFF"/>
        <w:rPr>
          <w:rFonts w:ascii="Times New Roman" w:hAnsi="Times New Roman" w:cs="Times New Roman" w:eastAsia="Times New Roman"/>
          <w:b/>
          <w:sz w:val="28"/>
          <w:highlight w:val="none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sz w:val="28"/>
          <w:u w:val="single"/>
        </w:rPr>
        <w:t xml:space="preserve">Филиал ООО ВТБ МС</w:t>
      </w:r>
      <w:r>
        <w:rPr>
          <w:rFonts w:ascii="Times New Roman" w:hAnsi="Times New Roman" w:cs="Times New Roman" w:eastAsia="Times New Roman"/>
          <w:b/>
          <w:sz w:val="28"/>
          <w:u w:val="single"/>
        </w:rPr>
      </w:r>
    </w:p>
    <w:p>
      <w:pPr>
        <w:jc w:val="both"/>
        <w:spacing w:lineRule="auto" w:line="276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="Times New Roman"/>
          <w:sz w:val="22"/>
          <w:szCs w:val="24"/>
        </w:rPr>
        <w:t xml:space="preserve">Адрес: 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г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. Оренбург,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ул.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Володарского д 39.</w:t>
      </w:r>
      <w:r>
        <w:rPr>
          <w:rFonts w:ascii="Times New Roman" w:hAnsi="Times New Roman" w:cs="Times New Roman" w:eastAsia="Times New Roman"/>
          <w:sz w:val="22"/>
          <w:highlight w:val="white"/>
        </w:rPr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2"/>
          <w:szCs w:val="24"/>
        </w:rPr>
        <w:tab/>
        <w:t xml:space="preserve">                                         Телефон: </w:t>
      </w:r>
      <w:r>
        <w:rPr>
          <w:rFonts w:ascii="Times New Roman" w:hAnsi="Times New Roman" w:cs="Times New Roman" w:eastAsia="Times New Roman"/>
          <w:sz w:val="22"/>
          <w:highlight w:val="white"/>
        </w:rPr>
        <w:t xml:space="preserve">8</w:t>
      </w:r>
      <w:r>
        <w:rPr>
          <w:rFonts w:ascii="Times New Roman" w:hAnsi="Times New Roman" w:cs="Times New Roman" w:eastAsia="Times New Roman"/>
          <w:sz w:val="22"/>
          <w:highlight w:val="white"/>
        </w:rPr>
        <w:t xml:space="preserve">(3532)54-04-07 доб. 056-40-01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    </w:t>
        <w:tab/>
        <w:tab/>
        <w:tab/>
        <w:tab/>
        <w:tab/>
        <w:tab/>
        <w:tab/>
        <w:t xml:space="preserve">              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Руководитель: </w:t>
      </w:r>
      <w:r>
        <w:rPr>
          <w:rFonts w:ascii="Times New Roman" w:hAnsi="Times New Roman" w:cs="Times New Roman" w:eastAsia="Times New Roman"/>
          <w:sz w:val="22"/>
          <w:highlight w:val="white"/>
        </w:rPr>
        <w:t xml:space="preserve">Малая Т</w:t>
      </w:r>
      <w:r>
        <w:rPr>
          <w:rFonts w:ascii="Times New Roman" w:hAnsi="Times New Roman" w:cs="Times New Roman" w:eastAsia="Times New Roman"/>
          <w:sz w:val="22"/>
          <w:highlight w:val="none"/>
        </w:rPr>
        <w:t xml:space="preserve">атьяна Викторовна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            </w:t>
      </w:r>
      <w:r>
        <w:rPr>
          <w:rFonts w:ascii="Times New Roman" w:hAnsi="Times New Roman" w:cs="Times New Roman" w:eastAsia="Times New Roman"/>
          <w:sz w:val="22"/>
          <w:szCs w:val="24"/>
        </w:rPr>
        <w:tab/>
      </w:r>
      <w:r>
        <w:rPr>
          <w:rFonts w:ascii="Times New Roman" w:hAnsi="Times New Roman" w:cs="Times New Roman" w:eastAsia="Times New Roman"/>
          <w:sz w:val="22"/>
          <w:szCs w:val="24"/>
        </w:rPr>
        <w:tab/>
      </w:r>
      <w:r>
        <w:rPr>
          <w:rFonts w:ascii="Times New Roman" w:hAnsi="Times New Roman" w:cs="Times New Roman" w:eastAsia="Times New Roman"/>
          <w:sz w:val="22"/>
          <w:szCs w:val="24"/>
        </w:rPr>
        <w:tab/>
      </w:r>
      <w:r>
        <w:rPr>
          <w:rFonts w:ascii="Times New Roman" w:hAnsi="Times New Roman" w:cs="Times New Roman" w:eastAsia="Times New Roman"/>
          <w:sz w:val="22"/>
          <w:szCs w:val="24"/>
        </w:rPr>
        <w:tab/>
        <w:t xml:space="preserve">                   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4"/>
          <w:lang w:val="en-US"/>
        </w:rPr>
        <w:t xml:space="preserve">www</w:t>
      </w:r>
      <w:r>
        <w:rPr>
          <w:rFonts w:ascii="Times New Roman" w:hAnsi="Times New Roman" w:cs="Times New Roman" w:eastAsia="Times New Roman"/>
          <w:sz w:val="22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2"/>
          <w:highlight w:val="white"/>
        </w:rPr>
        <w:t xml:space="preserve"> </w:t>
      </w:r>
      <w:hyperlink r:id="rId13" w:tooltip="mailto:MALAYA.TATYANA@SOGAZ-MED.RU" w:history="1">
        <w:r>
          <w:rPr>
            <w:rFonts w:ascii="Times New Roman" w:hAnsi="Times New Roman" w:cs="Times New Roman" w:eastAsia="Times New Roman"/>
            <w:sz w:val="22"/>
            <w:highlight w:val="white"/>
          </w:rPr>
          <w:t xml:space="preserve">malaya.TATYANA@SOGAZ-MED.RU</w:t>
        </w:r>
      </w:hyperlink>
      <w:r>
        <w:rPr>
          <w:rFonts w:ascii="Times New Roman" w:hAnsi="Times New Roman" w:cs="Times New Roman" w:eastAsia="Times New Roman"/>
          <w:sz w:val="22"/>
          <w:szCs w:val="24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</w:t>
        <w:tab/>
        <w:tab/>
        <w:tab/>
        <w:tab/>
        <w:tab/>
        <w:tab/>
        <w:tab/>
        <w:tab/>
        <w:tab/>
      </w:r>
      <w:r>
        <w:rPr>
          <w:rFonts w:ascii="PT Sans" w:hAnsi="PT Sans" w:cs="PT Sans" w:eastAsia="PT Sans"/>
          <w:color w:val="393939"/>
          <w:sz w:val="39"/>
          <w:highlight w:val="none"/>
        </w:rPr>
      </w:r>
      <w:r>
        <w:rPr>
          <w:rFonts w:ascii="PT Sans" w:hAnsi="PT Sans" w:cs="PT Sans" w:eastAsia="PT Sans"/>
          <w:color w:val="393939"/>
          <w:sz w:val="39"/>
          <w:highlight w:val="none"/>
        </w:rPr>
      </w:r>
    </w:p>
    <w:p>
      <w:pPr>
        <w:ind w:left="0" w:right="0" w:firstLine="0"/>
        <w:spacing w:after="0" w:before="120"/>
        <w:rPr>
          <w:rFonts w:ascii="Arial" w:hAnsi="Arial" w:cs="Arial" w:eastAsia="Arial"/>
          <w:sz w:val="20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Территориальный фонд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медицинского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страховапнияч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оренбургской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Оренбург, переулок фабричный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Телефон: 8 (3532) 98-15-02; Телефон </w:t>
      </w:r>
      <w:r>
        <w:rPr>
          <w:rFonts w:ascii="Times New Roman" w:hAnsi="Times New Roman" w:cs="Times New Roman"/>
          <w:sz w:val="24"/>
          <w:szCs w:val="24"/>
        </w:rPr>
        <w:t xml:space="preserve">контак-центра</w:t>
      </w:r>
      <w:r>
        <w:rPr>
          <w:rFonts w:ascii="Times New Roman" w:hAnsi="Times New Roman" w:cs="Times New Roman"/>
          <w:sz w:val="24"/>
          <w:szCs w:val="24"/>
        </w:rPr>
        <w:t xml:space="preserve"> ТФОМС  8 800 - 100-56-03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http://www.orenfoms.ru" w:history="1"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www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orenfoms</w:t>
        </w:r>
        <w:r>
          <w:rPr>
            <w:rStyle w:val="79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792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 - Марковская Виктория Викторовна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425" w:right="850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4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ogaz-med.ru" TargetMode="External"/><Relationship Id="rId11" Type="http://schemas.openxmlformats.org/officeDocument/2006/relationships/hyperlink" Target="http://www.kapmed.ru" TargetMode="External"/><Relationship Id="rId12" Type="http://schemas.openxmlformats.org/officeDocument/2006/relationships/hyperlink" Target="http://www.makcm.ru" TargetMode="External"/><Relationship Id="rId13" Type="http://schemas.openxmlformats.org/officeDocument/2006/relationships/hyperlink" Target="mailto:MALAYA.TATYANA@SOGAZ-MED.RU" TargetMode="External"/><Relationship Id="rId14" Type="http://schemas.openxmlformats.org/officeDocument/2006/relationships/hyperlink" Target="http://www.orenfom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2024-05-17T14:53:16Z</dcterms:modified>
</cp:coreProperties>
</file>